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6A5" w:rsidRDefault="0047591B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5606A5" w:rsidRDefault="0047591B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5606A5" w:rsidRDefault="0047591B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5606A5" w:rsidRDefault="0047591B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5606A5" w:rsidRDefault="0047591B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5606A5" w:rsidRDefault="005606A5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5606A5" w:rsidRDefault="005606A5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5606A5" w:rsidRDefault="0047591B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1353DD">
        <w:rPr>
          <w:spacing w:val="2"/>
          <w:szCs w:val="28"/>
        </w:rPr>
        <w:t xml:space="preserve">                    № </w:t>
      </w:r>
      <w:r w:rsidR="001353DD">
        <w:rPr>
          <w:spacing w:val="2"/>
          <w:szCs w:val="28"/>
          <w:lang w:val="ru-RU"/>
        </w:rPr>
        <w:t>04-120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1353DD">
        <w:rPr>
          <w:spacing w:val="2"/>
          <w:szCs w:val="28"/>
        </w:rPr>
        <w:t xml:space="preserve">от </w:t>
      </w:r>
      <w:r w:rsidR="001353DD">
        <w:rPr>
          <w:spacing w:val="2"/>
          <w:szCs w:val="28"/>
          <w:lang w:val="ru-RU"/>
        </w:rPr>
        <w:t>11.12.</w:t>
      </w:r>
      <w:r w:rsidR="001353DD">
        <w:rPr>
          <w:spacing w:val="2"/>
          <w:szCs w:val="28"/>
        </w:rPr>
        <w:t>20</w:t>
      </w:r>
      <w:r w:rsidR="001353DD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5606A5" w:rsidRDefault="0047591B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5606A5" w:rsidRDefault="005606A5">
      <w:pPr>
        <w:rPr>
          <w:lang w:eastAsia="zh-CN"/>
        </w:rPr>
      </w:pPr>
    </w:p>
    <w:p w:rsidR="005606A5" w:rsidRDefault="0047591B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</w:t>
      </w:r>
      <w:proofErr w:type="spellStart"/>
      <w:r>
        <w:rPr>
          <w:spacing w:val="2"/>
          <w:sz w:val="28"/>
          <w:szCs w:val="28"/>
          <w:lang w:val="ru-RU"/>
        </w:rPr>
        <w:t>Сосновоборского</w:t>
      </w:r>
      <w:proofErr w:type="spellEnd"/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>от 2</w:t>
      </w:r>
      <w:r>
        <w:rPr>
          <w:spacing w:val="2"/>
          <w:sz w:val="28"/>
          <w:szCs w:val="28"/>
          <w:lang w:val="ru-RU"/>
        </w:rPr>
        <w:t>4</w:t>
      </w:r>
      <w:r>
        <w:rPr>
          <w:spacing w:val="2"/>
          <w:sz w:val="28"/>
          <w:szCs w:val="28"/>
        </w:rPr>
        <w:t xml:space="preserve">.12.2024 № </w:t>
      </w:r>
      <w:r>
        <w:rPr>
          <w:spacing w:val="2"/>
          <w:sz w:val="28"/>
          <w:szCs w:val="28"/>
          <w:lang w:val="ru-RU"/>
        </w:rPr>
        <w:t>35</w:t>
      </w:r>
      <w:r>
        <w:rPr>
          <w:spacing w:val="2"/>
          <w:sz w:val="28"/>
          <w:szCs w:val="28"/>
        </w:rPr>
        <w:t>-</w:t>
      </w:r>
      <w:r>
        <w:rPr>
          <w:spacing w:val="2"/>
          <w:sz w:val="28"/>
          <w:szCs w:val="28"/>
          <w:lang w:val="ru-RU"/>
        </w:rPr>
        <w:t>168/</w:t>
      </w:r>
      <w:proofErr w:type="spellStart"/>
      <w:r>
        <w:rPr>
          <w:spacing w:val="2"/>
          <w:sz w:val="28"/>
          <w:szCs w:val="28"/>
          <w:lang w:val="ru-RU"/>
        </w:rPr>
        <w:t>Дсп</w:t>
      </w:r>
      <w:proofErr w:type="spellEnd"/>
      <w:r>
        <w:rPr>
          <w:spacing w:val="2"/>
          <w:sz w:val="28"/>
          <w:szCs w:val="28"/>
        </w:rPr>
        <w:t xml:space="preserve"> «О бюджет</w:t>
      </w:r>
      <w:r>
        <w:rPr>
          <w:spacing w:val="2"/>
          <w:sz w:val="28"/>
          <w:szCs w:val="28"/>
          <w:lang w:val="ru-RU"/>
        </w:rPr>
        <w:t>е</w:t>
      </w:r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  <w:lang w:val="ru-RU"/>
        </w:rPr>
        <w:t>Сосновоборского</w:t>
      </w:r>
      <w:proofErr w:type="spellEnd"/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</w:p>
    <w:p w:rsidR="005606A5" w:rsidRDefault="005606A5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5606A5" w:rsidRDefault="0047591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>корректировки бюджета Сосновоборского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>О порядке правопреемства органов местного самоуправления Иркутского муниципального округа Иркутской области»,</w:t>
      </w:r>
      <w:r>
        <w:rPr>
          <w:spacing w:val="2"/>
          <w:sz w:val="28"/>
          <w:szCs w:val="28"/>
        </w:rPr>
        <w:t xml:space="preserve"> </w:t>
      </w:r>
      <w:r w:rsidRPr="00A759A3">
        <w:rPr>
          <w:spacing w:val="2"/>
          <w:sz w:val="28"/>
          <w:szCs w:val="28"/>
        </w:rPr>
        <w:t>статьей 2</w:t>
      </w:r>
      <w:r w:rsidR="00A759A3" w:rsidRPr="00A759A3">
        <w:rPr>
          <w:spacing w:val="2"/>
          <w:sz w:val="28"/>
          <w:szCs w:val="28"/>
        </w:rPr>
        <w:t>2</w:t>
      </w:r>
      <w:r w:rsidRPr="00A759A3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Положения о бюджетном процессе в Сосновоборском муниципальном образовании, утвержденного решением Думы Сосновоборского муниципального образования от 28.06.2024  № 28-137/</w:t>
      </w:r>
      <w:proofErr w:type="spellStart"/>
      <w:r>
        <w:rPr>
          <w:spacing w:val="2"/>
          <w:sz w:val="28"/>
          <w:szCs w:val="28"/>
        </w:rPr>
        <w:t>Дсп</w:t>
      </w:r>
      <w:proofErr w:type="spellEnd"/>
      <w:r>
        <w:rPr>
          <w:spacing w:val="2"/>
          <w:sz w:val="28"/>
          <w:szCs w:val="28"/>
        </w:rPr>
        <w:t>, Дума Иркутского  муниципального округа</w:t>
      </w:r>
    </w:p>
    <w:p w:rsidR="005606A5" w:rsidRDefault="0047591B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5606A5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>Внести в решение Думы Сосновоборского муниципального образования от 24.12.2024 № 35-168/</w:t>
      </w:r>
      <w:proofErr w:type="spellStart"/>
      <w:r>
        <w:rPr>
          <w:spacing w:val="2"/>
          <w:sz w:val="28"/>
          <w:szCs w:val="28"/>
        </w:rPr>
        <w:t>Дсп</w:t>
      </w:r>
      <w:proofErr w:type="spellEnd"/>
      <w:r>
        <w:rPr>
          <w:spacing w:val="2"/>
          <w:sz w:val="28"/>
          <w:szCs w:val="28"/>
        </w:rPr>
        <w:t xml:space="preserve"> «О  бюджете </w:t>
      </w:r>
      <w:proofErr w:type="spellStart"/>
      <w:r>
        <w:rPr>
          <w:spacing w:val="2"/>
          <w:sz w:val="28"/>
          <w:szCs w:val="28"/>
        </w:rPr>
        <w:t>Сосновоборского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 на 2025 год и на плановый период 2026 и 2027 годов» (далее – Решение) следующие изменения:</w:t>
      </w:r>
    </w:p>
    <w:p w:rsidR="005606A5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1) пункт 1 изложить в следующей редакции:</w:t>
      </w:r>
    </w:p>
    <w:p w:rsidR="005606A5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«1. Утвердить основные характеристики бюджета Сосновоборского муниципального образования (далее - местный бюджет):</w:t>
      </w:r>
    </w:p>
    <w:p w:rsidR="005606A5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2025 год:</w:t>
      </w:r>
    </w:p>
    <w:p w:rsidR="005606A5" w:rsidRPr="006B15EC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EB0B23">
        <w:rPr>
          <w:spacing w:val="2"/>
          <w:sz w:val="28"/>
          <w:szCs w:val="28"/>
        </w:rPr>
        <w:t xml:space="preserve">- общий объем доходов местного бюджета в сумме </w:t>
      </w:r>
      <w:r w:rsidR="00ED35A1" w:rsidRPr="00EB0B23">
        <w:rPr>
          <w:spacing w:val="2"/>
          <w:sz w:val="28"/>
          <w:szCs w:val="28"/>
        </w:rPr>
        <w:t>41 433,33</w:t>
      </w:r>
      <w:r w:rsidRPr="00EB0B23">
        <w:rPr>
          <w:spacing w:val="2"/>
          <w:sz w:val="28"/>
          <w:szCs w:val="28"/>
        </w:rPr>
        <w:t xml:space="preserve"> тыс. рублей, из них объем межбюджетных трансфертов, получаемых из других </w:t>
      </w:r>
      <w:r w:rsidRPr="00EB0B23">
        <w:rPr>
          <w:spacing w:val="2"/>
          <w:sz w:val="28"/>
          <w:szCs w:val="28"/>
        </w:rPr>
        <w:lastRenderedPageBreak/>
        <w:t xml:space="preserve">бюджетов бюджетной системы Российской Федерации в сумме </w:t>
      </w:r>
      <w:r w:rsidR="00ED35A1" w:rsidRPr="00EB0B23">
        <w:rPr>
          <w:spacing w:val="2"/>
          <w:sz w:val="28"/>
          <w:szCs w:val="28"/>
        </w:rPr>
        <w:t>38 453,07</w:t>
      </w:r>
      <w:r w:rsidRPr="00EB0B23">
        <w:rPr>
          <w:spacing w:val="2"/>
          <w:sz w:val="28"/>
          <w:szCs w:val="28"/>
        </w:rPr>
        <w:t xml:space="preserve"> тыс. рублей;</w:t>
      </w:r>
    </w:p>
    <w:p w:rsidR="005606A5" w:rsidRPr="00013D76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6B15EC">
        <w:rPr>
          <w:spacing w:val="2"/>
          <w:sz w:val="28"/>
          <w:szCs w:val="28"/>
        </w:rPr>
        <w:t xml:space="preserve">- общий объем расходов местного </w:t>
      </w:r>
      <w:r w:rsidRPr="00013D76">
        <w:rPr>
          <w:spacing w:val="2"/>
          <w:sz w:val="28"/>
          <w:szCs w:val="28"/>
        </w:rPr>
        <w:t xml:space="preserve">бюджета в сумме </w:t>
      </w:r>
      <w:r w:rsidR="009A0701" w:rsidRPr="00013D76">
        <w:rPr>
          <w:spacing w:val="2"/>
          <w:sz w:val="28"/>
          <w:szCs w:val="28"/>
        </w:rPr>
        <w:t xml:space="preserve">41 866,88 </w:t>
      </w:r>
      <w:r w:rsidRPr="00013D76">
        <w:rPr>
          <w:spacing w:val="2"/>
          <w:sz w:val="28"/>
          <w:szCs w:val="28"/>
        </w:rPr>
        <w:t>тыс. рублей;</w:t>
      </w:r>
    </w:p>
    <w:p w:rsidR="005606A5" w:rsidRPr="00870F23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013D76">
        <w:rPr>
          <w:spacing w:val="2"/>
          <w:sz w:val="28"/>
          <w:szCs w:val="28"/>
        </w:rPr>
        <w:t xml:space="preserve">- размер дефицита местного бюджета в сумме </w:t>
      </w:r>
      <w:r w:rsidR="00013D76" w:rsidRPr="00013D76">
        <w:rPr>
          <w:spacing w:val="2"/>
          <w:sz w:val="28"/>
          <w:szCs w:val="28"/>
        </w:rPr>
        <w:t>433,55</w:t>
      </w:r>
      <w:r w:rsidRPr="00013D76">
        <w:rPr>
          <w:spacing w:val="2"/>
          <w:sz w:val="28"/>
          <w:szCs w:val="28"/>
        </w:rPr>
        <w:t xml:space="preserve"> тыс. рублей, или </w:t>
      </w:r>
      <w:r w:rsidR="00013D76" w:rsidRPr="00013D76">
        <w:rPr>
          <w:spacing w:val="2"/>
          <w:sz w:val="28"/>
          <w:szCs w:val="28"/>
        </w:rPr>
        <w:t>14,5</w:t>
      </w:r>
      <w:r w:rsidRPr="00013D76">
        <w:rPr>
          <w:spacing w:val="2"/>
          <w:sz w:val="28"/>
          <w:szCs w:val="28"/>
        </w:rPr>
        <w:t xml:space="preserve">% утвержденного </w:t>
      </w:r>
      <w:r w:rsidRPr="00870F23">
        <w:rPr>
          <w:spacing w:val="2"/>
          <w:sz w:val="28"/>
          <w:szCs w:val="28"/>
        </w:rPr>
        <w:t>общего годового объема доходов бюджета без учета утвержденного объема безвозмездных поступлений.</w:t>
      </w:r>
      <w:r w:rsidR="00013D76" w:rsidRPr="00870F23">
        <w:rPr>
          <w:spacing w:val="2"/>
          <w:sz w:val="28"/>
          <w:szCs w:val="28"/>
        </w:rPr>
        <w:t xml:space="preserve"> Установить, что превышение дефицита бюджета поселения над ограничениями, установленными статьей 92.1 Бюджетного кодекса Российской Федерации, осуществлено в пределах снижения остатков средств на счетах по учету средств бюджета поселения в объеме 284,55 тыс. рублей. Дефицит бюджета поселения без учета остатков средств на счетах составит 5,0%.</w:t>
      </w:r>
    </w:p>
    <w:p w:rsidR="005606A5" w:rsidRPr="00870F23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870F23">
        <w:rPr>
          <w:spacing w:val="2"/>
          <w:sz w:val="28"/>
          <w:szCs w:val="28"/>
        </w:rPr>
        <w:t>2026 год:</w:t>
      </w:r>
    </w:p>
    <w:p w:rsidR="005606A5" w:rsidRPr="005F758F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870F23">
        <w:rPr>
          <w:spacing w:val="2"/>
          <w:sz w:val="28"/>
          <w:szCs w:val="28"/>
        </w:rPr>
        <w:t>- общий объем доходов местного бюджета в</w:t>
      </w:r>
      <w:r w:rsidRPr="005F758F">
        <w:rPr>
          <w:spacing w:val="2"/>
          <w:sz w:val="28"/>
          <w:szCs w:val="28"/>
        </w:rPr>
        <w:t xml:space="preserve"> сумме 21 288,47 тыс. рублей, из них объем межбюджетных трансфертов, получаемых из других бюджетов бюджетной системы Российской Федерации в сумме 18 161,90 тыс. рублей;</w:t>
      </w:r>
    </w:p>
    <w:p w:rsidR="005606A5" w:rsidRPr="005F758F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5F758F">
        <w:rPr>
          <w:spacing w:val="2"/>
          <w:sz w:val="28"/>
          <w:szCs w:val="28"/>
        </w:rPr>
        <w:t xml:space="preserve">- общий объем расходов местного бюджета в сумме 21 444,80 тыс. рублей, в том числе условно утвержденные расходы в сумме 514,35 </w:t>
      </w:r>
      <w:r>
        <w:rPr>
          <w:spacing w:val="2"/>
          <w:sz w:val="28"/>
          <w:szCs w:val="28"/>
        </w:rPr>
        <w:t>тыс. рублей;</w:t>
      </w:r>
    </w:p>
    <w:p w:rsidR="005606A5" w:rsidRPr="005F758F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5F758F">
        <w:rPr>
          <w:spacing w:val="2"/>
          <w:sz w:val="28"/>
          <w:szCs w:val="28"/>
        </w:rPr>
        <w:t>- размер дефицита местного бюджета в сумме 156,33 тыс. рублей, или 5% утвержденного общего годового объема доходов бюджета без учета утвержденного объема безвозмездных поступлений.</w:t>
      </w:r>
    </w:p>
    <w:p w:rsidR="005606A5" w:rsidRPr="005F758F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5F758F">
        <w:rPr>
          <w:spacing w:val="2"/>
          <w:sz w:val="28"/>
          <w:szCs w:val="28"/>
        </w:rPr>
        <w:t>2027 год:</w:t>
      </w:r>
    </w:p>
    <w:p w:rsidR="005606A5" w:rsidRPr="005F758F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5F758F">
        <w:rPr>
          <w:spacing w:val="2"/>
          <w:sz w:val="28"/>
          <w:szCs w:val="28"/>
        </w:rPr>
        <w:t>- общий объем доходов местного бюджета в сумме 21 851,58 тыс. рублей, из них объем межбюджетных трансфертов, получаемых из других бюджетов бюджетной системы Российской Федерации в сумме 18 404,80 тыс. рублей;</w:t>
      </w:r>
    </w:p>
    <w:p w:rsidR="005606A5" w:rsidRPr="005F758F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5F758F">
        <w:rPr>
          <w:spacing w:val="2"/>
          <w:sz w:val="28"/>
          <w:szCs w:val="28"/>
        </w:rPr>
        <w:t>- общий объем расходов местного бюджета в сумме 22 023,92 тыс. рублей, в том числе условно утвержденные расходы в сумме 1 057,15 тыс. рублей;</w:t>
      </w:r>
    </w:p>
    <w:p w:rsidR="005606A5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5F758F">
        <w:rPr>
          <w:spacing w:val="2"/>
          <w:sz w:val="28"/>
          <w:szCs w:val="28"/>
        </w:rPr>
        <w:t>- размер дефицита местного бюджета в сумме 172,34 тыс. рублей, или 5% утвержденного общего годового объема доходов бюджета без учета утвержденного объема безвозмездных поступлений.»;</w:t>
      </w:r>
    </w:p>
    <w:p w:rsidR="005B790D" w:rsidRDefault="005B790D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2)</w:t>
      </w:r>
      <w:r w:rsidRPr="005B790D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пункт 7 изложить в следующей редакции:</w:t>
      </w:r>
    </w:p>
    <w:p w:rsidR="005B790D" w:rsidRDefault="005B790D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«Установить что в расходной части бюджета сформирован дорожный фонд: на 2025 год в сумме 1 095,73 тыс. рублей, на 2026 год в сумме 577,90 тыс. рублей, на 2027 год в сумме 577,90 тыс. рублей</w:t>
      </w:r>
      <w:r w:rsidR="00524469">
        <w:rPr>
          <w:spacing w:val="2"/>
          <w:sz w:val="28"/>
          <w:szCs w:val="28"/>
        </w:rPr>
        <w:t>».</w:t>
      </w:r>
    </w:p>
    <w:p w:rsidR="00870F23" w:rsidRDefault="00870F23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3) </w:t>
      </w:r>
      <w:r w:rsidRPr="00870F23">
        <w:rPr>
          <w:spacing w:val="2"/>
          <w:sz w:val="28"/>
          <w:szCs w:val="28"/>
        </w:rPr>
        <w:t xml:space="preserve">пункт </w:t>
      </w:r>
      <w:r>
        <w:rPr>
          <w:spacing w:val="2"/>
          <w:sz w:val="28"/>
          <w:szCs w:val="28"/>
        </w:rPr>
        <w:t>11</w:t>
      </w:r>
      <w:r w:rsidRPr="00870F23">
        <w:rPr>
          <w:spacing w:val="2"/>
          <w:sz w:val="28"/>
          <w:szCs w:val="28"/>
        </w:rPr>
        <w:t xml:space="preserve"> изложить в следующей редакции:</w:t>
      </w:r>
    </w:p>
    <w:p w:rsidR="00870F23" w:rsidRPr="00870F23" w:rsidRDefault="00870F23" w:rsidP="00870F23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«Утвердить верхний предел муниципального внутреннего долга Сосновоборского муниципального </w:t>
      </w:r>
      <w:r w:rsidRPr="00870F23">
        <w:rPr>
          <w:spacing w:val="2"/>
          <w:sz w:val="28"/>
          <w:szCs w:val="28"/>
        </w:rPr>
        <w:t>образования:</w:t>
      </w:r>
    </w:p>
    <w:p w:rsidR="00870F23" w:rsidRPr="00870F23" w:rsidRDefault="00870F23" w:rsidP="00870F23">
      <w:pPr>
        <w:spacing w:line="276" w:lineRule="auto"/>
        <w:jc w:val="both"/>
        <w:rPr>
          <w:spacing w:val="2"/>
          <w:sz w:val="28"/>
          <w:szCs w:val="28"/>
        </w:rPr>
      </w:pPr>
      <w:r w:rsidRPr="00870F23">
        <w:rPr>
          <w:spacing w:val="2"/>
          <w:sz w:val="28"/>
          <w:szCs w:val="28"/>
        </w:rPr>
        <w:tab/>
        <w:t>по состоянию на 1 января 2026 года в разрезе 1 474,00 тыс. рублей, в том числе верхний предел долга по муниципальным гарантиям Сосновоборского муниципального образования - 0 тыс. рублей;</w:t>
      </w:r>
    </w:p>
    <w:p w:rsidR="00870F23" w:rsidRPr="00870F23" w:rsidRDefault="00870F23" w:rsidP="00870F23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870F23">
        <w:rPr>
          <w:spacing w:val="2"/>
          <w:sz w:val="28"/>
          <w:szCs w:val="28"/>
        </w:rPr>
        <w:t>- по состоянию на 1 января 2027 года в сумме 1 630,33 тыс. рублей, в том числе верхний предел долга по муниципальным гарантиям Сосновоборского муниципального образования - 0 тыс. рублей;</w:t>
      </w:r>
    </w:p>
    <w:p w:rsidR="00870F23" w:rsidRDefault="00870F23" w:rsidP="00870F23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870F23">
        <w:rPr>
          <w:spacing w:val="2"/>
          <w:sz w:val="28"/>
          <w:szCs w:val="28"/>
        </w:rPr>
        <w:t>- по состоянию на 1 января 2028 года в сумме 1 802,67 тыс. рублей</w:t>
      </w:r>
      <w:r>
        <w:rPr>
          <w:spacing w:val="2"/>
          <w:sz w:val="28"/>
          <w:szCs w:val="28"/>
        </w:rPr>
        <w:t>, в том числе верхний предел долга по муниципальным гарантиям Сосновоборского муниципального образования - 0 тыс. рублей.»;</w:t>
      </w:r>
    </w:p>
    <w:p w:rsidR="005606A5" w:rsidRDefault="00870F23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</w:t>
      </w:r>
      <w:r w:rsidR="00BD274C">
        <w:rPr>
          <w:spacing w:val="2"/>
          <w:sz w:val="28"/>
          <w:szCs w:val="28"/>
        </w:rPr>
        <w:t>) Приложения № 1, 3, 5, 7</w:t>
      </w:r>
      <w:r w:rsidR="009A0701">
        <w:rPr>
          <w:spacing w:val="2"/>
          <w:sz w:val="28"/>
          <w:szCs w:val="28"/>
        </w:rPr>
        <w:t>, 11</w:t>
      </w:r>
      <w:r w:rsidR="0047591B">
        <w:rPr>
          <w:spacing w:val="2"/>
          <w:sz w:val="28"/>
          <w:szCs w:val="28"/>
        </w:rPr>
        <w:t xml:space="preserve"> к Решению изложить в ред</w:t>
      </w:r>
      <w:r w:rsidR="00BD274C">
        <w:rPr>
          <w:spacing w:val="2"/>
          <w:sz w:val="28"/>
          <w:szCs w:val="28"/>
        </w:rPr>
        <w:t>акции приложений № 1, 2, 3, 4</w:t>
      </w:r>
      <w:r w:rsidR="009A0701">
        <w:rPr>
          <w:spacing w:val="2"/>
          <w:sz w:val="28"/>
          <w:szCs w:val="28"/>
        </w:rPr>
        <w:t>, 5</w:t>
      </w:r>
      <w:r w:rsidR="0047591B">
        <w:rPr>
          <w:spacing w:val="2"/>
          <w:sz w:val="28"/>
          <w:szCs w:val="28"/>
        </w:rPr>
        <w:t xml:space="preserve"> к настоящему решению.</w:t>
      </w:r>
    </w:p>
    <w:p w:rsidR="005606A5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5606A5" w:rsidRDefault="0047591B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5606A5" w:rsidRDefault="0047591B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 Разместить настоящее решение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муниципального округа Иркутской области www.irkraion.ru.</w:t>
      </w:r>
    </w:p>
    <w:p w:rsidR="005606A5" w:rsidRDefault="0047591B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B63EEC" w:rsidRDefault="00B63EEC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p w:rsidR="005606A5" w:rsidRDefault="005606A5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tbl>
      <w:tblPr>
        <w:tblW w:w="9644" w:type="dxa"/>
        <w:tblLook w:val="00A0"/>
      </w:tblPr>
      <w:tblGrid>
        <w:gridCol w:w="4361"/>
        <w:gridCol w:w="5283"/>
      </w:tblGrid>
      <w:tr w:rsidR="00B63EEC" w:rsidRPr="006C0373" w:rsidTr="009F63B1">
        <w:tc>
          <w:tcPr>
            <w:tcW w:w="4361" w:type="dxa"/>
          </w:tcPr>
          <w:p w:rsidR="00B63EEC" w:rsidRDefault="00B63EEC" w:rsidP="009F63B1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6C0373">
              <w:rPr>
                <w:sz w:val="28"/>
                <w:szCs w:val="28"/>
              </w:rPr>
              <w:t xml:space="preserve">Мэр </w:t>
            </w:r>
            <w:r>
              <w:rPr>
                <w:sz w:val="28"/>
                <w:szCs w:val="28"/>
              </w:rPr>
              <w:t>Иркутского муниципального</w:t>
            </w:r>
          </w:p>
          <w:p w:rsidR="00B63EEC" w:rsidRPr="006C0373" w:rsidRDefault="00B63EEC" w:rsidP="009F63B1">
            <w:pPr>
              <w:keepNext/>
              <w:keepLine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5283" w:type="dxa"/>
          </w:tcPr>
          <w:p w:rsidR="00B63EEC" w:rsidRPr="006C0373" w:rsidRDefault="00B63EEC" w:rsidP="009F63B1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6C0373">
              <w:rPr>
                <w:sz w:val="28"/>
                <w:szCs w:val="28"/>
              </w:rPr>
              <w:t>Председатель Думы</w:t>
            </w:r>
            <w:r>
              <w:rPr>
                <w:sz w:val="28"/>
                <w:szCs w:val="28"/>
              </w:rPr>
              <w:t xml:space="preserve"> Иркутского</w:t>
            </w:r>
          </w:p>
          <w:p w:rsidR="00B63EEC" w:rsidRPr="006C0373" w:rsidRDefault="00B63EEC" w:rsidP="009F63B1">
            <w:pPr>
              <w:keepNext/>
              <w:keepLine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муниципального округа</w:t>
            </w:r>
          </w:p>
        </w:tc>
      </w:tr>
      <w:tr w:rsidR="00B63EEC" w:rsidRPr="006C0373" w:rsidTr="009F63B1">
        <w:tc>
          <w:tcPr>
            <w:tcW w:w="4361" w:type="dxa"/>
          </w:tcPr>
          <w:p w:rsidR="00B63EEC" w:rsidRDefault="00B63EEC" w:rsidP="009F63B1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B63EEC" w:rsidRPr="006C0373" w:rsidRDefault="00B63EEC" w:rsidP="009F63B1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B63EEC" w:rsidRDefault="00B63EEC" w:rsidP="009F63B1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B63EEC" w:rsidRPr="006C0373" w:rsidRDefault="00B63EEC" w:rsidP="009F63B1">
            <w:pPr>
              <w:keepNext/>
              <w:keepLines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Панько</w:t>
            </w:r>
            <w:proofErr w:type="spellEnd"/>
            <w:r>
              <w:rPr>
                <w:sz w:val="28"/>
                <w:szCs w:val="28"/>
              </w:rPr>
              <w:t xml:space="preserve"> А.Г.</w:t>
            </w:r>
          </w:p>
        </w:tc>
      </w:tr>
    </w:tbl>
    <w:p w:rsidR="005606A5" w:rsidRDefault="005606A5">
      <w:pPr>
        <w:pStyle w:val="3"/>
        <w:spacing w:line="18" w:lineRule="atLeast"/>
        <w:rPr>
          <w:spacing w:val="3"/>
          <w:szCs w:val="28"/>
          <w:lang w:val="ru-RU"/>
        </w:rPr>
      </w:pPr>
    </w:p>
    <w:p w:rsidR="00B63EEC" w:rsidRDefault="00B63EEC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81408" w:rsidRDefault="00281408" w:rsidP="00F73532">
      <w:pPr>
        <w:pageBreakBefore/>
        <w:shd w:val="clear" w:color="auto" w:fill="FFFFFF"/>
        <w:ind w:left="426"/>
        <w:jc w:val="center"/>
        <w:rPr>
          <w:sz w:val="28"/>
          <w:szCs w:val="28"/>
        </w:rPr>
      </w:pPr>
    </w:p>
    <w:p w:rsidR="005606A5" w:rsidRDefault="0047591B" w:rsidP="00F73532">
      <w:pPr>
        <w:pageBreakBefore/>
        <w:shd w:val="clear" w:color="auto" w:fill="FFFFFF"/>
        <w:ind w:left="426"/>
        <w:jc w:val="center"/>
      </w:pPr>
      <w:r>
        <w:rPr>
          <w:sz w:val="28"/>
          <w:szCs w:val="28"/>
        </w:rPr>
        <w:lastRenderedPageBreak/>
        <w:t xml:space="preserve"> </w:t>
      </w:r>
    </w:p>
    <w:sectPr w:rsidR="005606A5" w:rsidSect="00CA2215"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113" w:rsidRDefault="0047591B">
      <w:r>
        <w:separator/>
      </w:r>
    </w:p>
  </w:endnote>
  <w:endnote w:type="continuationSeparator" w:id="0">
    <w:p w:rsidR="00330113" w:rsidRDefault="00475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113" w:rsidRDefault="0047591B">
      <w:r>
        <w:separator/>
      </w:r>
    </w:p>
  </w:footnote>
  <w:footnote w:type="continuationSeparator" w:id="0">
    <w:p w:rsidR="00330113" w:rsidRDefault="004759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6A5" w:rsidRDefault="005606A5"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23EC0"/>
    <w:multiLevelType w:val="singleLevel"/>
    <w:tmpl w:val="46B23EC0"/>
    <w:lvl w:ilvl="0">
      <w:start w:val="2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1CF8"/>
    <w:rsid w:val="00013D76"/>
    <w:rsid w:val="00033CA3"/>
    <w:rsid w:val="00055599"/>
    <w:rsid w:val="00074137"/>
    <w:rsid w:val="000D2D4E"/>
    <w:rsid w:val="000E243F"/>
    <w:rsid w:val="00106D9C"/>
    <w:rsid w:val="001353DD"/>
    <w:rsid w:val="00142228"/>
    <w:rsid w:val="0016098B"/>
    <w:rsid w:val="00180ACA"/>
    <w:rsid w:val="001B7865"/>
    <w:rsid w:val="001F6B2C"/>
    <w:rsid w:val="002531CF"/>
    <w:rsid w:val="00281408"/>
    <w:rsid w:val="002A6FC4"/>
    <w:rsid w:val="002E7CF2"/>
    <w:rsid w:val="00323ED1"/>
    <w:rsid w:val="00330113"/>
    <w:rsid w:val="0037306E"/>
    <w:rsid w:val="0047591B"/>
    <w:rsid w:val="00485BB1"/>
    <w:rsid w:val="00501838"/>
    <w:rsid w:val="00524469"/>
    <w:rsid w:val="00524B26"/>
    <w:rsid w:val="005606A5"/>
    <w:rsid w:val="005953C1"/>
    <w:rsid w:val="005B790D"/>
    <w:rsid w:val="005F0603"/>
    <w:rsid w:val="005F758F"/>
    <w:rsid w:val="006514E7"/>
    <w:rsid w:val="00657FB4"/>
    <w:rsid w:val="006A0A23"/>
    <w:rsid w:val="006A1CC0"/>
    <w:rsid w:val="006B15EC"/>
    <w:rsid w:val="006B7994"/>
    <w:rsid w:val="006D0469"/>
    <w:rsid w:val="0071366A"/>
    <w:rsid w:val="00746AB4"/>
    <w:rsid w:val="007B5428"/>
    <w:rsid w:val="007B587A"/>
    <w:rsid w:val="007D7502"/>
    <w:rsid w:val="007E3CBA"/>
    <w:rsid w:val="00825DF0"/>
    <w:rsid w:val="00864757"/>
    <w:rsid w:val="00870F23"/>
    <w:rsid w:val="008C1D30"/>
    <w:rsid w:val="00907516"/>
    <w:rsid w:val="00997395"/>
    <w:rsid w:val="009A0701"/>
    <w:rsid w:val="00A01C32"/>
    <w:rsid w:val="00A04D62"/>
    <w:rsid w:val="00A72778"/>
    <w:rsid w:val="00A759A3"/>
    <w:rsid w:val="00AA23E6"/>
    <w:rsid w:val="00B078B1"/>
    <w:rsid w:val="00B578B2"/>
    <w:rsid w:val="00B63EEC"/>
    <w:rsid w:val="00B95854"/>
    <w:rsid w:val="00BB6C8D"/>
    <w:rsid w:val="00BC0443"/>
    <w:rsid w:val="00BD2355"/>
    <w:rsid w:val="00BD274C"/>
    <w:rsid w:val="00C07DB0"/>
    <w:rsid w:val="00C94DF5"/>
    <w:rsid w:val="00CA2215"/>
    <w:rsid w:val="00CB12BA"/>
    <w:rsid w:val="00D6629C"/>
    <w:rsid w:val="00DA6F42"/>
    <w:rsid w:val="00EB0B23"/>
    <w:rsid w:val="00EB15DC"/>
    <w:rsid w:val="00EC35E2"/>
    <w:rsid w:val="00ED35A1"/>
    <w:rsid w:val="00EE0652"/>
    <w:rsid w:val="00F73532"/>
    <w:rsid w:val="00FD38B2"/>
    <w:rsid w:val="03E6407F"/>
    <w:rsid w:val="06736704"/>
    <w:rsid w:val="08E52402"/>
    <w:rsid w:val="090B037B"/>
    <w:rsid w:val="09186D23"/>
    <w:rsid w:val="110D7406"/>
    <w:rsid w:val="12623B0A"/>
    <w:rsid w:val="13C91D69"/>
    <w:rsid w:val="13F15E93"/>
    <w:rsid w:val="17920939"/>
    <w:rsid w:val="19026537"/>
    <w:rsid w:val="1920407D"/>
    <w:rsid w:val="1A746B22"/>
    <w:rsid w:val="205427C4"/>
    <w:rsid w:val="22CB135D"/>
    <w:rsid w:val="22CC4E0E"/>
    <w:rsid w:val="23947470"/>
    <w:rsid w:val="298937EF"/>
    <w:rsid w:val="2B700B2A"/>
    <w:rsid w:val="2DFD5DAF"/>
    <w:rsid w:val="323545BC"/>
    <w:rsid w:val="36E615E7"/>
    <w:rsid w:val="3BA46D25"/>
    <w:rsid w:val="3C38280C"/>
    <w:rsid w:val="4151556E"/>
    <w:rsid w:val="45CF67FD"/>
    <w:rsid w:val="46434B08"/>
    <w:rsid w:val="49A35509"/>
    <w:rsid w:val="4D600870"/>
    <w:rsid w:val="50B74D58"/>
    <w:rsid w:val="530D1BD7"/>
    <w:rsid w:val="55B12243"/>
    <w:rsid w:val="5F8C257D"/>
    <w:rsid w:val="60096A56"/>
    <w:rsid w:val="604674A6"/>
    <w:rsid w:val="6325167E"/>
    <w:rsid w:val="73CE6F04"/>
    <w:rsid w:val="75776B6E"/>
    <w:rsid w:val="7B1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2BA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CB12BA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CB12B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CB12B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rsid w:val="00CB12BA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CB12BA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qFormat/>
    <w:rsid w:val="00CB12BA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CB12BA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CB12BA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CB12BA"/>
    <w:pPr>
      <w:ind w:left="720"/>
      <w:contextualSpacing/>
    </w:pPr>
  </w:style>
  <w:style w:type="paragraph" w:customStyle="1" w:styleId="ConsPlusNormal">
    <w:name w:val="ConsPlusNormal"/>
    <w:qFormat/>
    <w:rsid w:val="00CB12BA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CB12BA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CB1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CB12BA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CB12BA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CB12BA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90751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90751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15</cp:revision>
  <cp:lastPrinted>2025-11-28T08:10:00Z</cp:lastPrinted>
  <dcterms:created xsi:type="dcterms:W3CDTF">2025-11-28T08:35:00Z</dcterms:created>
  <dcterms:modified xsi:type="dcterms:W3CDTF">2025-12-12T04:48:00Z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